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0E" w:rsidRDefault="00490B0E" w:rsidP="00490B0E">
      <w:pPr>
        <w:jc w:val="center"/>
        <w:rPr>
          <w:rFonts w:ascii="Arial" w:hAnsi="Arial" w:cs="Arial"/>
          <w:b/>
          <w:sz w:val="40"/>
          <w:szCs w:val="40"/>
          <w:lang w:eastAsia="en-US"/>
        </w:rPr>
      </w:pPr>
      <w:r>
        <w:rPr>
          <w:rFonts w:ascii="Arial" w:hAnsi="Arial" w:cs="Arial"/>
          <w:b/>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15pt;margin-top:0;width:71.4pt;height:68.6pt;z-index:251658240" wrapcoords="-126 0 -126 21468 21600 21468 21600 0 -126 0">
            <v:imagedata r:id="rId4" o:title=""/>
            <w10:wrap type="tight"/>
          </v:shape>
          <o:OLEObject Type="Embed" ProgID="MSPhotoEd.3" ShapeID="_x0000_s1026" DrawAspect="Content" ObjectID="_1641631311" r:id="rId5"/>
        </w:object>
      </w:r>
      <w:r>
        <w:rPr>
          <w:rFonts w:ascii="Arial" w:hAnsi="Arial" w:cs="Arial"/>
          <w:b/>
          <w:noProof/>
          <w:sz w:val="40"/>
          <w:szCs w:val="40"/>
        </w:rPr>
        <w:drawing>
          <wp:anchor distT="0" distB="0" distL="114300" distR="114300" simplePos="0" relativeHeight="251659264" behindDoc="1" locked="0" layoutInCell="1" allowOverlap="1">
            <wp:simplePos x="0" y="0"/>
            <wp:positionH relativeFrom="margin">
              <wp:align>right</wp:align>
            </wp:positionH>
            <wp:positionV relativeFrom="paragraph">
              <wp:posOffset>9525</wp:posOffset>
            </wp:positionV>
            <wp:extent cx="669290" cy="542925"/>
            <wp:effectExtent l="0" t="0" r="0" b="9525"/>
            <wp:wrapTight wrapText="bothSides">
              <wp:wrapPolygon edited="0">
                <wp:start x="0" y="0"/>
                <wp:lineTo x="0" y="21221"/>
                <wp:lineTo x="20903" y="21221"/>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2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8DD">
        <w:rPr>
          <w:rFonts w:ascii="Arial" w:hAnsi="Arial" w:cs="Arial"/>
          <w:b/>
          <w:sz w:val="40"/>
          <w:szCs w:val="40"/>
          <w:lang w:eastAsia="en-US"/>
        </w:rPr>
        <w:t>Forest Hall Primary School</w:t>
      </w:r>
    </w:p>
    <w:p w:rsidR="00490B0E" w:rsidRDefault="00490B0E" w:rsidP="00490B0E">
      <w:pPr>
        <w:jc w:val="center"/>
        <w:rPr>
          <w:rFonts w:ascii="Arial" w:hAnsi="Arial" w:cs="Arial"/>
          <w:b/>
          <w:sz w:val="40"/>
          <w:szCs w:val="40"/>
          <w:lang w:eastAsia="en-US"/>
        </w:rPr>
      </w:pPr>
    </w:p>
    <w:p w:rsidR="00490B0E" w:rsidRDefault="00490B0E" w:rsidP="00490B0E">
      <w:pPr>
        <w:jc w:val="center"/>
        <w:rPr>
          <w:rFonts w:ascii="Arial" w:hAnsi="Arial" w:cs="Arial"/>
          <w:b/>
          <w:sz w:val="40"/>
          <w:szCs w:val="40"/>
          <w:lang w:eastAsia="en-US"/>
        </w:rPr>
      </w:pPr>
    </w:p>
    <w:p w:rsidR="00490B0E" w:rsidRDefault="00490B0E" w:rsidP="00490B0E">
      <w:pPr>
        <w:jc w:val="center"/>
        <w:rPr>
          <w:rFonts w:ascii="Arial" w:hAnsi="Arial" w:cs="Arial"/>
          <w:b/>
          <w:sz w:val="28"/>
          <w:szCs w:val="28"/>
          <w:lang w:eastAsia="en-US"/>
        </w:rPr>
      </w:pPr>
      <w:bookmarkStart w:id="0" w:name="_GoBack"/>
      <w:bookmarkEnd w:id="0"/>
      <w:r>
        <w:rPr>
          <w:rFonts w:ascii="Arial" w:hAnsi="Arial" w:cs="Arial"/>
          <w:b/>
          <w:sz w:val="28"/>
          <w:szCs w:val="28"/>
          <w:lang w:eastAsia="en-US"/>
        </w:rPr>
        <w:t>REQUEST FOR LEAVE OF ABSENCE DURING TERM TIME</w:t>
      </w:r>
    </w:p>
    <w:p w:rsidR="00490B0E" w:rsidRDefault="00490B0E" w:rsidP="00490B0E">
      <w:pPr>
        <w:rPr>
          <w:rFonts w:ascii="Arial" w:hAnsi="Arial" w:cs="Arial"/>
          <w:b/>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3983"/>
        <w:gridCol w:w="1630"/>
        <w:gridCol w:w="2625"/>
      </w:tblGrid>
      <w:tr w:rsidR="00490B0E" w:rsidTr="005C7092">
        <w:tblPrEx>
          <w:tblCellMar>
            <w:top w:w="0" w:type="dxa"/>
            <w:bottom w:w="0" w:type="dxa"/>
          </w:tblCellMar>
        </w:tblPrEx>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Name of pupil</w:t>
            </w:r>
          </w:p>
        </w:tc>
        <w:tc>
          <w:tcPr>
            <w:tcW w:w="8238" w:type="dxa"/>
            <w:gridSpan w:val="3"/>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646"/>
        </w:trPr>
        <w:tc>
          <w:tcPr>
            <w:tcW w:w="1758" w:type="dxa"/>
          </w:tcPr>
          <w:p w:rsidR="00490B0E" w:rsidRPr="005D68DD"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sidRPr="005D68DD">
              <w:rPr>
                <w:rFonts w:ascii="Arial" w:hAnsi="Arial" w:cs="Arial"/>
                <w:lang w:eastAsia="en-US"/>
              </w:rPr>
              <w:t>Date of birth</w:t>
            </w:r>
          </w:p>
        </w:tc>
        <w:tc>
          <w:tcPr>
            <w:tcW w:w="8238" w:type="dxa"/>
            <w:gridSpan w:val="3"/>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Class</w:t>
            </w:r>
          </w:p>
        </w:tc>
        <w:tc>
          <w:tcPr>
            <w:tcW w:w="3983" w:type="dxa"/>
          </w:tcPr>
          <w:p w:rsidR="00490B0E" w:rsidRDefault="00490B0E" w:rsidP="005C7092">
            <w:pPr>
              <w:rPr>
                <w:rFonts w:ascii="Arial" w:hAnsi="Arial" w:cs="Arial"/>
                <w:b/>
                <w:sz w:val="28"/>
                <w:szCs w:val="28"/>
                <w:lang w:eastAsia="en-US"/>
              </w:rPr>
            </w:pPr>
          </w:p>
        </w:tc>
        <w:tc>
          <w:tcPr>
            <w:tcW w:w="1630" w:type="dxa"/>
          </w:tcPr>
          <w:p w:rsidR="00490B0E" w:rsidRDefault="00490B0E" w:rsidP="005C7092">
            <w:pPr>
              <w:rPr>
                <w:rFonts w:ascii="Arial" w:hAnsi="Arial" w:cs="Arial"/>
                <w:b/>
                <w:lang w:eastAsia="en-US"/>
              </w:rPr>
            </w:pPr>
          </w:p>
          <w:p w:rsidR="00490B0E" w:rsidRPr="005D68DD" w:rsidRDefault="00490B0E" w:rsidP="005C7092">
            <w:pPr>
              <w:rPr>
                <w:rFonts w:ascii="Arial" w:hAnsi="Arial" w:cs="Arial"/>
                <w:lang w:eastAsia="en-US"/>
              </w:rPr>
            </w:pPr>
            <w:r w:rsidRPr="005D68DD">
              <w:rPr>
                <w:rFonts w:ascii="Arial" w:hAnsi="Arial" w:cs="Arial"/>
                <w:lang w:eastAsia="en-US"/>
              </w:rPr>
              <w:t>Year group</w:t>
            </w:r>
          </w:p>
        </w:tc>
        <w:tc>
          <w:tcPr>
            <w:tcW w:w="2625" w:type="dxa"/>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646"/>
        </w:trPr>
        <w:tc>
          <w:tcPr>
            <w:tcW w:w="1758" w:type="dxa"/>
          </w:tcPr>
          <w:p w:rsidR="00490B0E" w:rsidRDefault="00490B0E" w:rsidP="005C7092">
            <w:pPr>
              <w:rPr>
                <w:rFonts w:ascii="Arial" w:hAnsi="Arial" w:cs="Arial"/>
                <w:lang w:eastAsia="en-US"/>
              </w:rPr>
            </w:pPr>
          </w:p>
          <w:p w:rsidR="00490B0E" w:rsidRPr="005D68DD" w:rsidRDefault="00490B0E" w:rsidP="005C7092">
            <w:pPr>
              <w:rPr>
                <w:rFonts w:ascii="Arial" w:hAnsi="Arial" w:cs="Arial"/>
                <w:lang w:eastAsia="en-US"/>
              </w:rPr>
            </w:pPr>
            <w:r>
              <w:rPr>
                <w:rFonts w:ascii="Arial" w:hAnsi="Arial" w:cs="Arial"/>
                <w:lang w:eastAsia="en-US"/>
              </w:rPr>
              <w:t>Address</w:t>
            </w:r>
          </w:p>
        </w:tc>
        <w:tc>
          <w:tcPr>
            <w:tcW w:w="8238" w:type="dxa"/>
            <w:gridSpan w:val="3"/>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646"/>
        </w:trPr>
        <w:tc>
          <w:tcPr>
            <w:tcW w:w="1758" w:type="dxa"/>
          </w:tcPr>
          <w:p w:rsidR="00490B0E" w:rsidRPr="005D68DD" w:rsidRDefault="00490B0E" w:rsidP="005C7092">
            <w:pPr>
              <w:rPr>
                <w:rFonts w:ascii="Arial" w:hAnsi="Arial" w:cs="Arial"/>
                <w:lang w:eastAsia="en-US"/>
              </w:rPr>
            </w:pPr>
            <w:r>
              <w:rPr>
                <w:rFonts w:ascii="Arial" w:hAnsi="Arial" w:cs="Arial"/>
                <w:lang w:eastAsia="en-US"/>
              </w:rPr>
              <w:t>Contact numbers</w:t>
            </w:r>
          </w:p>
        </w:tc>
        <w:tc>
          <w:tcPr>
            <w:tcW w:w="8238" w:type="dxa"/>
            <w:gridSpan w:val="3"/>
          </w:tcPr>
          <w:p w:rsidR="00490B0E" w:rsidRDefault="00490B0E" w:rsidP="005C7092">
            <w:pPr>
              <w:rPr>
                <w:rFonts w:ascii="Arial" w:hAnsi="Arial" w:cs="Arial"/>
                <w:b/>
                <w:sz w:val="28"/>
                <w:szCs w:val="28"/>
                <w:lang w:eastAsia="en-US"/>
              </w:rPr>
            </w:pPr>
          </w:p>
        </w:tc>
      </w:tr>
    </w:tbl>
    <w:p w:rsidR="00490B0E" w:rsidRDefault="00490B0E" w:rsidP="00490B0E">
      <w:pPr>
        <w:rPr>
          <w:rFonts w:ascii="Arial" w:hAnsi="Arial" w:cs="Arial"/>
          <w:b/>
          <w:sz w:val="28"/>
          <w:szCs w:val="28"/>
          <w:lang w:eastAsia="en-US"/>
        </w:rPr>
      </w:pPr>
    </w:p>
    <w:p w:rsidR="00490B0E" w:rsidRDefault="00490B0E" w:rsidP="00490B0E">
      <w:pPr>
        <w:rPr>
          <w:rFonts w:ascii="Arial" w:hAnsi="Arial" w:cs="Arial"/>
          <w:b/>
          <w:sz w:val="28"/>
          <w:szCs w:val="28"/>
          <w:lang w:eastAsia="en-US"/>
        </w:rPr>
      </w:pPr>
    </w:p>
    <w:tbl>
      <w:tblPr>
        <w:tblpPr w:leftFromText="180" w:rightFromText="180" w:vertAnchor="text" w:tblpX="90"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8359"/>
      </w:tblGrid>
      <w:tr w:rsidR="00490B0E" w:rsidTr="005C7092">
        <w:tblPrEx>
          <w:tblCellMar>
            <w:top w:w="0" w:type="dxa"/>
            <w:bottom w:w="0" w:type="dxa"/>
          </w:tblCellMar>
        </w:tblPrEx>
        <w:trPr>
          <w:trHeight w:val="579"/>
        </w:trPr>
        <w:tc>
          <w:tcPr>
            <w:tcW w:w="10136" w:type="dxa"/>
            <w:gridSpan w:val="2"/>
          </w:tcPr>
          <w:p w:rsidR="00490B0E" w:rsidRDefault="00490B0E" w:rsidP="005C7092">
            <w:pPr>
              <w:rPr>
                <w:rFonts w:ascii="Arial" w:hAnsi="Arial" w:cs="Arial"/>
                <w:b/>
                <w:lang w:eastAsia="en-US"/>
              </w:rPr>
            </w:pPr>
          </w:p>
          <w:p w:rsidR="00490B0E" w:rsidRPr="00B33467" w:rsidRDefault="00490B0E" w:rsidP="005C7092">
            <w:pPr>
              <w:rPr>
                <w:rFonts w:ascii="Arial" w:hAnsi="Arial" w:cs="Arial"/>
                <w:b/>
                <w:lang w:eastAsia="en-US"/>
              </w:rPr>
            </w:pPr>
            <w:r>
              <w:rPr>
                <w:rFonts w:ascii="Arial" w:hAnsi="Arial" w:cs="Arial"/>
                <w:b/>
                <w:lang w:eastAsia="en-US"/>
              </w:rPr>
              <w:t>I request permission for my child to be absent from school between:</w:t>
            </w:r>
          </w:p>
        </w:tc>
      </w:tr>
      <w:tr w:rsidR="00490B0E" w:rsidTr="005C7092">
        <w:tblPrEx>
          <w:tblCellMar>
            <w:top w:w="0" w:type="dxa"/>
            <w:bottom w:w="0" w:type="dxa"/>
          </w:tblCellMar>
        </w:tblPrEx>
        <w:trPr>
          <w:trHeight w:val="579"/>
        </w:trPr>
        <w:tc>
          <w:tcPr>
            <w:tcW w:w="1777" w:type="dxa"/>
          </w:tcPr>
          <w:p w:rsidR="00490B0E" w:rsidRPr="00B33467" w:rsidRDefault="00490B0E" w:rsidP="005C7092">
            <w:pPr>
              <w:rPr>
                <w:rFonts w:ascii="Arial" w:hAnsi="Arial" w:cs="Arial"/>
                <w:lang w:eastAsia="en-US"/>
              </w:rPr>
            </w:pPr>
            <w:r>
              <w:rPr>
                <w:rFonts w:ascii="Arial" w:hAnsi="Arial" w:cs="Arial"/>
                <w:lang w:eastAsia="en-US"/>
              </w:rPr>
              <w:t>First day of absence</w:t>
            </w:r>
          </w:p>
        </w:tc>
        <w:tc>
          <w:tcPr>
            <w:tcW w:w="8359" w:type="dxa"/>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579"/>
        </w:trPr>
        <w:tc>
          <w:tcPr>
            <w:tcW w:w="1777" w:type="dxa"/>
          </w:tcPr>
          <w:p w:rsidR="00490B0E" w:rsidRPr="00B33467" w:rsidRDefault="00490B0E" w:rsidP="005C7092">
            <w:pPr>
              <w:rPr>
                <w:rFonts w:ascii="Arial" w:hAnsi="Arial" w:cs="Arial"/>
                <w:lang w:eastAsia="en-US"/>
              </w:rPr>
            </w:pPr>
            <w:r w:rsidRPr="00B33467">
              <w:rPr>
                <w:rFonts w:ascii="Arial" w:hAnsi="Arial" w:cs="Arial"/>
                <w:lang w:eastAsia="en-US"/>
              </w:rPr>
              <w:t>Date of return to school</w:t>
            </w:r>
          </w:p>
        </w:tc>
        <w:tc>
          <w:tcPr>
            <w:tcW w:w="8359" w:type="dxa"/>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579"/>
        </w:trPr>
        <w:tc>
          <w:tcPr>
            <w:tcW w:w="1777" w:type="dxa"/>
          </w:tcPr>
          <w:p w:rsidR="00490B0E" w:rsidRPr="00B33467" w:rsidRDefault="00490B0E" w:rsidP="005C7092">
            <w:pPr>
              <w:rPr>
                <w:rFonts w:ascii="Arial" w:hAnsi="Arial" w:cs="Arial"/>
                <w:lang w:eastAsia="en-US"/>
              </w:rPr>
            </w:pPr>
            <w:r w:rsidRPr="00B33467">
              <w:rPr>
                <w:rFonts w:ascii="Arial" w:hAnsi="Arial" w:cs="Arial"/>
                <w:lang w:eastAsia="en-US"/>
              </w:rPr>
              <w:t>Total school days</w:t>
            </w:r>
          </w:p>
        </w:tc>
        <w:tc>
          <w:tcPr>
            <w:tcW w:w="8359" w:type="dxa"/>
          </w:tcPr>
          <w:p w:rsidR="00490B0E" w:rsidRDefault="00490B0E" w:rsidP="005C7092">
            <w:pPr>
              <w:rPr>
                <w:rFonts w:ascii="Arial" w:hAnsi="Arial" w:cs="Arial"/>
                <w:b/>
                <w:sz w:val="28"/>
                <w:szCs w:val="28"/>
                <w:lang w:eastAsia="en-US"/>
              </w:rPr>
            </w:pPr>
          </w:p>
        </w:tc>
      </w:tr>
      <w:tr w:rsidR="00490B0E" w:rsidTr="005C7092">
        <w:tblPrEx>
          <w:tblCellMar>
            <w:top w:w="0" w:type="dxa"/>
            <w:bottom w:w="0" w:type="dxa"/>
          </w:tblCellMar>
        </w:tblPrEx>
        <w:trPr>
          <w:trHeight w:val="3014"/>
        </w:trPr>
        <w:tc>
          <w:tcPr>
            <w:tcW w:w="10136" w:type="dxa"/>
            <w:gridSpan w:val="2"/>
          </w:tcPr>
          <w:p w:rsidR="00490B0E" w:rsidRDefault="00490B0E" w:rsidP="005C7092">
            <w:pPr>
              <w:rPr>
                <w:rFonts w:ascii="Arial" w:hAnsi="Arial" w:cs="Arial"/>
                <w:lang w:eastAsia="en-US"/>
              </w:rPr>
            </w:pPr>
            <w:r w:rsidRPr="00B33467">
              <w:rPr>
                <w:rFonts w:ascii="Arial" w:hAnsi="Arial" w:cs="Arial"/>
                <w:lang w:eastAsia="en-US"/>
              </w:rPr>
              <w:t>Please fully explain the</w:t>
            </w:r>
            <w:r w:rsidRPr="00B33467">
              <w:rPr>
                <w:rFonts w:ascii="Arial" w:hAnsi="Arial" w:cs="Arial"/>
                <w:b/>
                <w:lang w:eastAsia="en-US"/>
              </w:rPr>
              <w:t xml:space="preserve"> exceptional circumstances </w:t>
            </w:r>
            <w:r w:rsidRPr="00B33467">
              <w:rPr>
                <w:rFonts w:ascii="Arial" w:hAnsi="Arial" w:cs="Arial"/>
                <w:lang w:eastAsia="en-US"/>
              </w:rPr>
              <w:t>that you would like the Headteacher, Ms Parker, to consider. (Continue on a separate sheet if necessary.)</w:t>
            </w: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Default="00490B0E" w:rsidP="005C7092">
            <w:pPr>
              <w:rPr>
                <w:rFonts w:ascii="Arial" w:hAnsi="Arial" w:cs="Arial"/>
                <w:lang w:eastAsia="en-US"/>
              </w:rPr>
            </w:pPr>
          </w:p>
          <w:p w:rsidR="00490B0E" w:rsidRPr="00B33467" w:rsidRDefault="00490B0E" w:rsidP="005C7092">
            <w:pPr>
              <w:rPr>
                <w:rFonts w:ascii="Arial" w:hAnsi="Arial" w:cs="Arial"/>
                <w:b/>
                <w:lang w:eastAsia="en-US"/>
              </w:rPr>
            </w:pPr>
          </w:p>
        </w:tc>
      </w:tr>
    </w:tbl>
    <w:p w:rsidR="00490B0E" w:rsidRDefault="00490B0E" w:rsidP="00490B0E">
      <w:pPr>
        <w:rPr>
          <w:rFonts w:ascii="Arial" w:hAnsi="Arial" w:cs="Arial"/>
          <w:b/>
          <w:sz w:val="28"/>
          <w:szCs w:val="28"/>
          <w:lang w:eastAsia="en-US"/>
        </w:rPr>
      </w:pPr>
    </w:p>
    <w:p w:rsidR="00490B0E" w:rsidRDefault="00490B0E" w:rsidP="00490B0E">
      <w:pPr>
        <w:rPr>
          <w:rFonts w:ascii="Arial" w:hAnsi="Arial" w:cs="Arial"/>
          <w:b/>
          <w:i/>
          <w:lang w:eastAsia="en-US"/>
        </w:rPr>
      </w:pPr>
      <w:r>
        <w:rPr>
          <w:rFonts w:ascii="Arial" w:hAnsi="Arial" w:cs="Arial"/>
          <w:b/>
          <w:lang w:eastAsia="en-US"/>
        </w:rPr>
        <w:t>Declaration (</w:t>
      </w:r>
      <w:r w:rsidRPr="00B33467">
        <w:rPr>
          <w:rFonts w:ascii="Arial" w:hAnsi="Arial" w:cs="Arial"/>
          <w:b/>
          <w:i/>
          <w:lang w:eastAsia="en-US"/>
        </w:rPr>
        <w:t>Please read Appendix A or the notes on the back of this form)</w:t>
      </w:r>
    </w:p>
    <w:p w:rsidR="00490B0E" w:rsidRDefault="00490B0E" w:rsidP="00490B0E">
      <w:pPr>
        <w:rPr>
          <w:rFonts w:ascii="Arial" w:hAnsi="Arial" w:cs="Arial"/>
          <w:b/>
          <w:i/>
          <w:lang w:eastAsia="en-US"/>
        </w:rPr>
      </w:pPr>
    </w:p>
    <w:p w:rsidR="00490B0E" w:rsidRDefault="00490B0E" w:rsidP="00490B0E">
      <w:pPr>
        <w:pStyle w:val="Default"/>
        <w:rPr>
          <w:sz w:val="23"/>
          <w:szCs w:val="23"/>
        </w:rPr>
      </w:pPr>
      <w:r>
        <w:rPr>
          <w:i/>
          <w:iCs/>
          <w:sz w:val="23"/>
          <w:szCs w:val="23"/>
        </w:rPr>
        <w:t xml:space="preserve">I have read and understood the information about leave of absence during term time, unauthorised absence, and Penalty Notices. I am aware of the possible consequences should my child take a leave of absence without the prior authorisation of the Head teacher. </w:t>
      </w:r>
    </w:p>
    <w:p w:rsidR="00490B0E" w:rsidRDefault="00490B0E" w:rsidP="00490B0E">
      <w:pPr>
        <w:rPr>
          <w:b/>
          <w:bCs/>
          <w:sz w:val="23"/>
          <w:szCs w:val="23"/>
        </w:rPr>
      </w:pPr>
    </w:p>
    <w:p w:rsidR="00490B0E" w:rsidRDefault="00490B0E" w:rsidP="00490B0E">
      <w:pPr>
        <w:rPr>
          <w:rFonts w:ascii="Arial" w:hAnsi="Arial" w:cs="Arial"/>
          <w:sz w:val="23"/>
          <w:szCs w:val="23"/>
        </w:rPr>
      </w:pPr>
      <w:r w:rsidRPr="00B33467">
        <w:rPr>
          <w:rFonts w:ascii="Arial" w:hAnsi="Arial" w:cs="Arial"/>
          <w:b/>
          <w:bCs/>
          <w:sz w:val="23"/>
          <w:szCs w:val="23"/>
        </w:rPr>
        <w:t>Signature</w:t>
      </w:r>
      <w:r w:rsidRPr="00B33467">
        <w:rPr>
          <w:rFonts w:ascii="Arial" w:hAnsi="Arial" w:cs="Arial"/>
          <w:sz w:val="23"/>
          <w:szCs w:val="23"/>
        </w:rPr>
        <w:t xml:space="preserve">….……………………….................... </w:t>
      </w:r>
      <w:r w:rsidRPr="00B33467">
        <w:rPr>
          <w:rFonts w:ascii="Arial" w:hAnsi="Arial" w:cs="Arial"/>
          <w:b/>
          <w:bCs/>
          <w:sz w:val="23"/>
          <w:szCs w:val="23"/>
        </w:rPr>
        <w:t>Date</w:t>
      </w:r>
      <w:r w:rsidRPr="00B33467">
        <w:rPr>
          <w:rFonts w:ascii="Arial" w:hAnsi="Arial" w:cs="Arial"/>
          <w:sz w:val="23"/>
          <w:szCs w:val="23"/>
        </w:rPr>
        <w:t>……………………………</w:t>
      </w:r>
    </w:p>
    <w:p w:rsidR="00490B0E" w:rsidRDefault="00490B0E" w:rsidP="00490B0E">
      <w:pPr>
        <w:rPr>
          <w:rFonts w:ascii="Arial" w:hAnsi="Arial" w:cs="Arial"/>
          <w:sz w:val="23"/>
          <w:szCs w:val="23"/>
        </w:rPr>
      </w:pPr>
    </w:p>
    <w:p w:rsidR="00490B0E" w:rsidRDefault="00490B0E" w:rsidP="00490B0E">
      <w:pPr>
        <w:rPr>
          <w:rFonts w:ascii="Arial" w:hAnsi="Arial" w:cs="Arial"/>
          <w:sz w:val="23"/>
          <w:szCs w:val="23"/>
        </w:rPr>
      </w:pPr>
      <w:r w:rsidRPr="00B33467">
        <w:rPr>
          <w:rFonts w:ascii="Arial" w:hAnsi="Arial" w:cs="Arial"/>
          <w:b/>
          <w:sz w:val="23"/>
          <w:szCs w:val="23"/>
        </w:rPr>
        <w:t>Please Print:</w:t>
      </w:r>
      <w:r>
        <w:rPr>
          <w:rFonts w:ascii="Arial" w:hAnsi="Arial" w:cs="Arial"/>
          <w:sz w:val="23"/>
          <w:szCs w:val="23"/>
        </w:rPr>
        <w:t xml:space="preserve"> .....................................................</w:t>
      </w:r>
    </w:p>
    <w:p w:rsidR="00490B0E" w:rsidRPr="00B33467" w:rsidRDefault="00490B0E" w:rsidP="00490B0E">
      <w:pPr>
        <w:rPr>
          <w:rFonts w:ascii="Arial" w:hAnsi="Arial" w:cs="Arial"/>
          <w:b/>
          <w:sz w:val="28"/>
          <w:szCs w:val="28"/>
        </w:rPr>
      </w:pPr>
      <w:r>
        <w:rPr>
          <w:rFonts w:ascii="Arial" w:hAnsi="Arial" w:cs="Arial"/>
          <w:b/>
          <w:sz w:val="28"/>
          <w:szCs w:val="28"/>
        </w:rPr>
        <w:lastRenderedPageBreak/>
        <w:t>Appendix A</w:t>
      </w:r>
    </w:p>
    <w:tbl>
      <w:tblPr>
        <w:tblW w:w="0" w:type="auto"/>
        <w:tblBorders>
          <w:top w:val="nil"/>
          <w:left w:val="nil"/>
          <w:bottom w:val="nil"/>
          <w:right w:val="nil"/>
        </w:tblBorders>
        <w:tblLayout w:type="fixed"/>
        <w:tblLook w:val="0000" w:firstRow="0" w:lastRow="0" w:firstColumn="0" w:lastColumn="0" w:noHBand="0" w:noVBand="0"/>
      </w:tblPr>
      <w:tblGrid>
        <w:gridCol w:w="1999"/>
      </w:tblGrid>
      <w:tr w:rsidR="00490B0E" w:rsidTr="005C7092">
        <w:tblPrEx>
          <w:tblCellMar>
            <w:top w:w="0" w:type="dxa"/>
            <w:bottom w:w="0" w:type="dxa"/>
          </w:tblCellMar>
        </w:tblPrEx>
        <w:trPr>
          <w:trHeight w:val="112"/>
        </w:trPr>
        <w:tc>
          <w:tcPr>
            <w:tcW w:w="1999" w:type="dxa"/>
          </w:tcPr>
          <w:p w:rsidR="00490B0E" w:rsidRDefault="00490B0E" w:rsidP="005C7092">
            <w:pPr>
              <w:pStyle w:val="Default"/>
              <w:rPr>
                <w:b/>
                <w:bCs/>
                <w:sz w:val="23"/>
                <w:szCs w:val="23"/>
              </w:rPr>
            </w:pPr>
          </w:p>
        </w:tc>
      </w:tr>
    </w:tbl>
    <w:p w:rsidR="00490B0E" w:rsidRDefault="00490B0E" w:rsidP="00490B0E">
      <w:pPr>
        <w:pStyle w:val="Default"/>
        <w:rPr>
          <w:b/>
          <w:bCs/>
          <w:sz w:val="23"/>
          <w:szCs w:val="23"/>
        </w:rPr>
      </w:pPr>
      <w:r>
        <w:rPr>
          <w:b/>
          <w:bCs/>
          <w:sz w:val="23"/>
          <w:szCs w:val="23"/>
        </w:rPr>
        <w:t xml:space="preserve">Important information for Parents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As a parent/carer, you can demonstrate your commitment to your child’s education by not allowing your child to miss school for anything other than an exceptional and unavoidable reason. Research suggests that children who are taken out of school may never catch up on the learning they have missed, which may ultimately affect exam and test results.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Parents are required under the Education Act (1996) to ensure their child attends school regularly. There is no automatic right to take a child out of school during term time but the law allows Head teachers to consider individual requests to authorise a leave of absence </w:t>
      </w:r>
      <w:r>
        <w:rPr>
          <w:b/>
          <w:bCs/>
          <w:sz w:val="23"/>
          <w:szCs w:val="23"/>
        </w:rPr>
        <w:t xml:space="preserve">in exceptional circumstances.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The Head teacher must be satisfied that the exceptional circumstances justify an authorised absence and it is entirely the responsibility of the parent submitting the request to provide sufficient information and evidence in order to establish this fact.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The request for an authorised leave of absence must be made in advance and the Head teacher may invite the parent into school to discuss the request before a decision is made.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If the circumstances relating to this request are considered exceptional and the absence is authorised by the Head teacher, the expectation is that child’s attendance will be of a satisfactory level both prior to and after the date covered by the request. </w:t>
      </w:r>
    </w:p>
    <w:p w:rsidR="00490B0E" w:rsidRDefault="00490B0E" w:rsidP="00490B0E">
      <w:pPr>
        <w:pStyle w:val="Default"/>
        <w:rPr>
          <w:sz w:val="23"/>
          <w:szCs w:val="23"/>
        </w:rPr>
      </w:pPr>
    </w:p>
    <w:p w:rsidR="00490B0E" w:rsidRDefault="00490B0E" w:rsidP="00490B0E">
      <w:pPr>
        <w:pStyle w:val="Default"/>
        <w:rPr>
          <w:sz w:val="23"/>
          <w:szCs w:val="23"/>
        </w:rPr>
      </w:pPr>
      <w:r>
        <w:rPr>
          <w:sz w:val="23"/>
          <w:szCs w:val="23"/>
        </w:rPr>
        <w:t xml:space="preserve">If the request for a leave of absence is refused and the absence is recorded as unauthorised, the Head teacher may refer the matter to the Local Authority requesting a Penalty Notice be issued against you. </w:t>
      </w:r>
    </w:p>
    <w:p w:rsidR="00490B0E" w:rsidRDefault="00490B0E" w:rsidP="00490B0E">
      <w:pPr>
        <w:pStyle w:val="Default"/>
        <w:rPr>
          <w:b/>
          <w:bCs/>
          <w:sz w:val="23"/>
          <w:szCs w:val="23"/>
        </w:rPr>
      </w:pPr>
    </w:p>
    <w:p w:rsidR="00490B0E" w:rsidRDefault="00490B0E" w:rsidP="00490B0E">
      <w:pPr>
        <w:pStyle w:val="Default"/>
        <w:rPr>
          <w:b/>
          <w:bCs/>
          <w:sz w:val="23"/>
          <w:szCs w:val="23"/>
        </w:rPr>
      </w:pPr>
      <w:r>
        <w:rPr>
          <w:b/>
          <w:bCs/>
          <w:sz w:val="23"/>
          <w:szCs w:val="23"/>
        </w:rPr>
        <w:t xml:space="preserve">A Penalty Notice is a fine of £60 if paid within 21 days of receipt, rising to £120 if the notice is paid after 21 days but within 28 days. </w:t>
      </w:r>
    </w:p>
    <w:p w:rsidR="00490B0E" w:rsidRDefault="00490B0E" w:rsidP="00490B0E">
      <w:pPr>
        <w:pStyle w:val="Default"/>
        <w:rPr>
          <w:sz w:val="23"/>
          <w:szCs w:val="23"/>
        </w:rPr>
      </w:pPr>
    </w:p>
    <w:p w:rsidR="00490B0E" w:rsidRDefault="00490B0E" w:rsidP="00490B0E">
      <w:pPr>
        <w:pStyle w:val="Default"/>
        <w:rPr>
          <w:b/>
          <w:bCs/>
          <w:sz w:val="23"/>
          <w:szCs w:val="23"/>
        </w:rPr>
      </w:pPr>
      <w:r>
        <w:rPr>
          <w:b/>
          <w:bCs/>
          <w:sz w:val="23"/>
          <w:szCs w:val="23"/>
        </w:rPr>
        <w:t xml:space="preserve">If the penalty is not paid in full by the end of the 28 day period the Local Authority may prosecute for the offence to which the notice applies. </w:t>
      </w:r>
    </w:p>
    <w:p w:rsidR="00490B0E" w:rsidRDefault="00490B0E" w:rsidP="00490B0E">
      <w:pPr>
        <w:pStyle w:val="Default"/>
        <w:rPr>
          <w:sz w:val="23"/>
          <w:szCs w:val="23"/>
        </w:rPr>
      </w:pPr>
    </w:p>
    <w:p w:rsidR="00490B0E" w:rsidRDefault="00490B0E" w:rsidP="00490B0E">
      <w:pPr>
        <w:pStyle w:val="Normal5"/>
        <w:rPr>
          <w:b/>
          <w:bCs/>
          <w:sz w:val="23"/>
          <w:szCs w:val="23"/>
        </w:rPr>
      </w:pPr>
      <w:r>
        <w:rPr>
          <w:b/>
          <w:bCs/>
          <w:sz w:val="23"/>
          <w:szCs w:val="23"/>
        </w:rPr>
        <w:t>Where there is more than one child, each parent may be issued with a Penalty Notice in respect of each child.</w:t>
      </w:r>
    </w:p>
    <w:p w:rsidR="00490B0E" w:rsidRPr="00B33467" w:rsidRDefault="00490B0E" w:rsidP="00490B0E">
      <w:pPr>
        <w:rPr>
          <w:rFonts w:ascii="Arial" w:hAnsi="Arial" w:cs="Arial"/>
          <w:i/>
          <w:lang w:eastAsia="en-US"/>
        </w:rPr>
      </w:pPr>
    </w:p>
    <w:p w:rsidR="00730D48" w:rsidRDefault="00730D48"/>
    <w:sectPr w:rsidR="00730D48" w:rsidSect="00D570DB">
      <w:footerReference w:type="even" r:id="rId7"/>
      <w:footerReference w:type="default" r:id="rI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90" w:rsidRDefault="00490B0E" w:rsidP="004A5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0B90" w:rsidRDefault="00490B0E" w:rsidP="004A5C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90" w:rsidRDefault="00490B0E" w:rsidP="004A5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0B90" w:rsidRDefault="00490B0E" w:rsidP="004A5C9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0E"/>
    <w:rsid w:val="00490B0E"/>
    <w:rsid w:val="00730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819CCE7-3C4C-4F2A-B520-4217620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0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0B0E"/>
    <w:pPr>
      <w:tabs>
        <w:tab w:val="center" w:pos="4320"/>
        <w:tab w:val="right" w:pos="8640"/>
      </w:tabs>
    </w:pPr>
  </w:style>
  <w:style w:type="character" w:customStyle="1" w:styleId="FooterChar">
    <w:name w:val="Footer Char"/>
    <w:basedOn w:val="DefaultParagraphFont"/>
    <w:link w:val="Footer"/>
    <w:rsid w:val="00490B0E"/>
    <w:rPr>
      <w:rFonts w:ascii="Times New Roman" w:eastAsia="Times New Roman" w:hAnsi="Times New Roman" w:cs="Times New Roman"/>
      <w:sz w:val="24"/>
      <w:szCs w:val="24"/>
      <w:lang w:eastAsia="en-GB"/>
    </w:rPr>
  </w:style>
  <w:style w:type="character" w:styleId="PageNumber">
    <w:name w:val="page number"/>
    <w:basedOn w:val="DefaultParagraphFont"/>
    <w:rsid w:val="00490B0E"/>
  </w:style>
  <w:style w:type="paragraph" w:customStyle="1" w:styleId="Normal5">
    <w:name w:val="Normal+5"/>
    <w:basedOn w:val="Normal"/>
    <w:next w:val="Normal"/>
    <w:uiPriority w:val="99"/>
    <w:rsid w:val="00490B0E"/>
    <w:pPr>
      <w:autoSpaceDE w:val="0"/>
      <w:autoSpaceDN w:val="0"/>
      <w:adjustRightInd w:val="0"/>
    </w:pPr>
    <w:rPr>
      <w:rFonts w:ascii="Arial" w:hAnsi="Arial" w:cs="Arial"/>
      <w:lang w:eastAsia="en-US"/>
    </w:rPr>
  </w:style>
  <w:style w:type="paragraph" w:customStyle="1" w:styleId="Default">
    <w:name w:val="Default"/>
    <w:rsid w:val="00490B0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2020-01-27T19:54:00Z</dcterms:created>
  <dcterms:modified xsi:type="dcterms:W3CDTF">2020-01-27T19:55:00Z</dcterms:modified>
</cp:coreProperties>
</file>